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F56E0" w14:textId="77777777" w:rsidR="002F2466" w:rsidRPr="002F2466" w:rsidRDefault="002F2466" w:rsidP="002F2466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2F246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การด</w:t>
      </w:r>
      <w:r w:rsidRPr="002F2466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ำ</w:t>
      </w:r>
      <w:r w:rsidRPr="002F246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เนินงานตามนโยบายการบริหารทรัพยากรบุคคล</w:t>
      </w:r>
    </w:p>
    <w:p w14:paraId="6034C995" w14:textId="77777777" w:rsidR="002F2466" w:rsidRPr="002F2466" w:rsidRDefault="002F2466" w:rsidP="002F246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F246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นโยบายด้านการวิเคราะห์อัตราก</w:t>
      </w:r>
      <w:r w:rsidRPr="002F246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2F246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ลัง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153"/>
        <w:gridCol w:w="4188"/>
      </w:tblGrid>
      <w:tr w:rsidR="002F2466" w:rsidRPr="002F2466" w14:paraId="66CA4328" w14:textId="77777777" w:rsidTr="00B311B1">
        <w:tc>
          <w:tcPr>
            <w:tcW w:w="4153" w:type="dxa"/>
          </w:tcPr>
          <w:p w14:paraId="64263CDB" w14:textId="77777777" w:rsidR="002F2466" w:rsidRPr="002F2466" w:rsidRDefault="002F2466" w:rsidP="002F246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F246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4188" w:type="dxa"/>
          </w:tcPr>
          <w:p w14:paraId="29F994B2" w14:textId="77777777" w:rsidR="002F2466" w:rsidRPr="002F2466" w:rsidRDefault="002F2466" w:rsidP="002F246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F246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</w:tr>
      <w:tr w:rsidR="002F2466" w:rsidRPr="002F2466" w14:paraId="0E8576BA" w14:textId="77777777" w:rsidTr="00B311B1">
        <w:tc>
          <w:tcPr>
            <w:tcW w:w="4153" w:type="dxa"/>
          </w:tcPr>
          <w:p w14:paraId="787F5535" w14:textId="77777777" w:rsidR="002F2466" w:rsidRPr="002F2466" w:rsidRDefault="002F2466" w:rsidP="002F2466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</w:t>
            </w:r>
            <w:r w:rsidRPr="002F246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นอัตราก</w:t>
            </w:r>
            <w:r w:rsidRPr="002F246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ลัง 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</w:t>
            </w:r>
          </w:p>
        </w:tc>
        <w:tc>
          <w:tcPr>
            <w:tcW w:w="4188" w:type="dxa"/>
          </w:tcPr>
          <w:p w14:paraId="47F4BFE0" w14:textId="77777777" w:rsidR="002F2466" w:rsidRPr="002F2466" w:rsidRDefault="002F2466" w:rsidP="002F2466">
            <w:pPr>
              <w:shd w:val="clear" w:color="auto" w:fill="FFFFFF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1.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ใช้แ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นอัตราก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ลัง 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 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ปี ขององค์การบริหารส่วนต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ำบลนาชุมแสง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ในการวิเคราะห์อัตราก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ลัง เพื่อจัดท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กรอบอัตราก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ลังของพนักงานส่วน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ตำบล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ในแต่ละส่วนราชการ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และ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ไปสู่การ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กำ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หนดจ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นวน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ประเภท และระดับต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แหน่ง เสนอคณะกรรมการจัดท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นอัตราก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ลัง 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 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ปี 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ขององค์การบริหารส่วนต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บล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นาชุมแสง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พิจารณา</w:t>
            </w:r>
          </w:p>
          <w:p w14:paraId="1371C454" w14:textId="77777777" w:rsidR="002F2466" w:rsidRPr="002F2466" w:rsidRDefault="002F2466" w:rsidP="002F2466">
            <w:pPr>
              <w:shd w:val="clear" w:color="auto" w:fill="FFFFFF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 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มีการติดตาม ประเมิน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 และปรับปรุงแ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นอัตราก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ลัง 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 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ปี อย่างต่อเนื่อง และน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ไปสู่การ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หนดจ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นวน/ต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แหน่ง เพิ่ม หรือ ลด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นวนต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แหน่ง เสนอคณะกรรมการพนักงานส่วน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บลจังหวัดขอนแก่น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เช่น การปรับปรุงต แหน</w:t>
            </w:r>
            <w:proofErr w:type="spellStart"/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่ง</w:t>
            </w:r>
            <w:proofErr w:type="spellEnd"/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ส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หรับพนักงานส่วนต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บลให้ด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รงต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แหน</w:t>
            </w:r>
            <w:proofErr w:type="spellStart"/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่ง</w:t>
            </w:r>
            <w:proofErr w:type="spellEnd"/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ที่สูงขึ้น การขอเพิ่มอัตราก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ลังข้าราชการ/พนักงาน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การปรับปรุงต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แหน่งพนักงานจ้างทั่วไปเป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็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นพนักงานตามภารกิจ</w:t>
            </w:r>
          </w:p>
        </w:tc>
      </w:tr>
    </w:tbl>
    <w:p w14:paraId="3128777E" w14:textId="77777777" w:rsidR="002F2466" w:rsidRPr="002F2466" w:rsidRDefault="002F2466" w:rsidP="002F2466">
      <w:pPr>
        <w:shd w:val="clear" w:color="auto" w:fill="FFFFFF"/>
        <w:ind w:firstLine="720"/>
        <w:rPr>
          <w:rFonts w:ascii="TH SarabunIT๙" w:eastAsia="Times New Roman" w:hAnsi="TH SarabunIT๙" w:cs="TH SarabunIT๙"/>
          <w:b/>
          <w:bCs/>
          <w:sz w:val="12"/>
          <w:szCs w:val="12"/>
        </w:rPr>
      </w:pPr>
    </w:p>
    <w:p w14:paraId="787CDFE8" w14:textId="77777777" w:rsidR="002F2466" w:rsidRPr="002F2466" w:rsidRDefault="002F2466" w:rsidP="002F2466">
      <w:pPr>
        <w:shd w:val="clear" w:color="auto" w:fill="FFFFFF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F246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2. </w:t>
      </w:r>
      <w:r w:rsidRPr="002F246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นโยบายด้านการสรรหาและคัดเลือกรายการตัวชี้วัดการสรรหาและคัดเลือก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153"/>
        <w:gridCol w:w="4188"/>
      </w:tblGrid>
      <w:tr w:rsidR="002F2466" w:rsidRPr="002F2466" w14:paraId="095FA71A" w14:textId="77777777" w:rsidTr="00B311B1">
        <w:tc>
          <w:tcPr>
            <w:tcW w:w="4153" w:type="dxa"/>
          </w:tcPr>
          <w:p w14:paraId="69A6BDE4" w14:textId="77777777" w:rsidR="002F2466" w:rsidRPr="002F2466" w:rsidRDefault="002F2466" w:rsidP="002F246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F246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4188" w:type="dxa"/>
          </w:tcPr>
          <w:p w14:paraId="3CCFC259" w14:textId="77777777" w:rsidR="002F2466" w:rsidRPr="002F2466" w:rsidRDefault="002F2466" w:rsidP="002F246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F246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</w:tr>
      <w:tr w:rsidR="002F2466" w:rsidRPr="002F2466" w14:paraId="30A37291" w14:textId="77777777" w:rsidTr="00B311B1">
        <w:tc>
          <w:tcPr>
            <w:tcW w:w="4153" w:type="dxa"/>
          </w:tcPr>
          <w:p w14:paraId="359A50F6" w14:textId="77777777" w:rsidR="002F2466" w:rsidRPr="002F2466" w:rsidRDefault="002F2466" w:rsidP="002F2466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F2466">
              <w:rPr>
                <w:rFonts w:ascii="TH SarabunIT๙" w:eastAsia="Calibri" w:hAnsi="TH SarabunIT๙" w:cs="TH SarabunIT๙"/>
                <w:sz w:val="32"/>
                <w:szCs w:val="32"/>
                <w:shd w:val="clear" w:color="auto" w:fill="FFFFFF"/>
                <w:cs/>
              </w:rPr>
              <w:t>การบริหาร</w:t>
            </w:r>
            <w:r w:rsidRPr="002F2466">
              <w:rPr>
                <w:rFonts w:ascii="TH SarabunIT๙" w:eastAsia="Calibri" w:hAnsi="TH SarabunIT๙" w:cs="TH SarabunIT๙" w:hint="cs"/>
                <w:sz w:val="32"/>
                <w:szCs w:val="32"/>
                <w:shd w:val="clear" w:color="auto" w:fill="FFFFFF"/>
                <w:cs/>
              </w:rPr>
              <w:t>ผ</w:t>
            </w:r>
            <w:r w:rsidRPr="002F2466">
              <w:rPr>
                <w:rFonts w:ascii="TH SarabunIT๙" w:eastAsia="Calibri" w:hAnsi="TH SarabunIT๙" w:cs="TH SarabunIT๙"/>
                <w:sz w:val="32"/>
                <w:szCs w:val="32"/>
                <w:shd w:val="clear" w:color="auto" w:fill="FFFFFF"/>
                <w:cs/>
              </w:rPr>
              <w:t>ลการปฏิบัติงาน</w:t>
            </w:r>
          </w:p>
        </w:tc>
        <w:tc>
          <w:tcPr>
            <w:tcW w:w="4188" w:type="dxa"/>
          </w:tcPr>
          <w:p w14:paraId="7C20AFE6" w14:textId="77777777" w:rsidR="002F2466" w:rsidRPr="002F2466" w:rsidRDefault="002F2466" w:rsidP="002F2466">
            <w:pPr>
              <w:shd w:val="clear" w:color="auto" w:fill="FFFFFF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 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ปฏิบัติตามหลักเกณฑ์และวิธีการประเมิน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ลการปฏิบัติราชการ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เพื่อประเมิน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ลการปฏิบัติงานส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หรับเลื่อนขั้นเงินเดือนของข้าราชการ เลื่อนค่าตอบแทนของพนักงานจ้าง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 KPI 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ระดับบุคคลสอดคล้องกับมาตรฐานก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หนดต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แหน่งของแต่ละต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แหน่ง แต่ละกอง/ส่วน เพื่อก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หนดเป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็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นเงื่อนไขในการคัดเลือกบุคคลที่มีทักษะหรือสมรรถนะสูงเพื่อพัฒนาความก้าวหน้าในอาชีพและเป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็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นเงื่อนไขในการก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หนดระดับต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แหน่งให้สูงขึ้น</w:t>
            </w:r>
          </w:p>
          <w:p w14:paraId="0D091626" w14:textId="77777777" w:rsidR="002F2466" w:rsidRPr="002F2466" w:rsidRDefault="002F2466" w:rsidP="002F2466">
            <w:pPr>
              <w:shd w:val="clear" w:color="auto" w:fill="FFFFFF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3. 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การประเมินที่ได้สามารถจ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แนกความแตกต่างและจัดล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ดับ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การปฏิบัติงานของพนักงานได้อย่างชัดเจนและมีประสิทธิภาพเพื่อใช้ประกอบการปรับปรุงและพัฒนาคุณภาพของข้าราชการในแต่ละต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แหน่งเป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็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นการส่งเสริมหรือเป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็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นแรงจูงใจพนักงานส่วนต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บลให้ปฏิบัติงาน</w:t>
            </w:r>
          </w:p>
        </w:tc>
      </w:tr>
    </w:tbl>
    <w:p w14:paraId="096EF873" w14:textId="77777777" w:rsidR="002F2466" w:rsidRPr="002F2466" w:rsidRDefault="002F2466" w:rsidP="002F2466">
      <w:pPr>
        <w:shd w:val="clear" w:color="auto" w:fill="FFFFFF"/>
        <w:ind w:left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2F2466">
        <w:rPr>
          <w:rFonts w:ascii="TH SarabunIT๙" w:eastAsia="Times New Roman" w:hAnsi="TH SarabunIT๙" w:cs="TH SarabunIT๙"/>
          <w:color w:val="000000"/>
          <w:sz w:val="32"/>
          <w:szCs w:val="32"/>
        </w:rPr>
        <w:t>-5-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116"/>
        <w:gridCol w:w="4225"/>
      </w:tblGrid>
      <w:tr w:rsidR="002F2466" w:rsidRPr="002F2466" w14:paraId="55F51B0A" w14:textId="77777777" w:rsidTr="00B311B1">
        <w:tc>
          <w:tcPr>
            <w:tcW w:w="4116" w:type="dxa"/>
          </w:tcPr>
          <w:p w14:paraId="013E0A1B" w14:textId="77777777" w:rsidR="002F2466" w:rsidRPr="002F2466" w:rsidRDefault="002F2466" w:rsidP="002F246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225" w:type="dxa"/>
          </w:tcPr>
          <w:p w14:paraId="4416555F" w14:textId="77777777" w:rsidR="002F2466" w:rsidRPr="002F2466" w:rsidRDefault="002F2466" w:rsidP="002F2466">
            <w:pPr>
              <w:shd w:val="clear" w:color="auto" w:fill="FFFFFF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อย่างเต็มความสามารถและแข่งขันกันด้วย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ลงาน</w:t>
            </w:r>
          </w:p>
          <w:p w14:paraId="27D5F3C2" w14:textId="77777777" w:rsidR="002F2466" w:rsidRPr="002F2466" w:rsidRDefault="002F2466" w:rsidP="002F246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371B2600" w14:textId="77777777" w:rsidR="002F2466" w:rsidRPr="002F2466" w:rsidRDefault="002F2466" w:rsidP="002F2466">
      <w:pPr>
        <w:shd w:val="clear" w:color="auto" w:fill="FFFFFF"/>
        <w:ind w:left="720"/>
        <w:rPr>
          <w:rFonts w:ascii="TH SarabunIT๙" w:eastAsia="Calibri" w:hAnsi="TH SarabunIT๙" w:cs="TH SarabunIT๙"/>
          <w:b/>
          <w:bCs/>
          <w:sz w:val="12"/>
          <w:szCs w:val="12"/>
          <w:shd w:val="clear" w:color="auto" w:fill="FFFFFF"/>
        </w:rPr>
      </w:pPr>
    </w:p>
    <w:p w14:paraId="278D9FE6" w14:textId="77777777" w:rsidR="002F2466" w:rsidRPr="002F2466" w:rsidRDefault="002F2466" w:rsidP="002F2466">
      <w:pPr>
        <w:shd w:val="clear" w:color="auto" w:fill="FFFFFF"/>
        <w:ind w:left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F2466">
        <w:rPr>
          <w:rFonts w:ascii="TH SarabunIT๙" w:eastAsia="Calibri" w:hAnsi="TH SarabunIT๙" w:cs="TH SarabunIT๙"/>
          <w:b/>
          <w:bCs/>
          <w:sz w:val="32"/>
          <w:szCs w:val="32"/>
          <w:shd w:val="clear" w:color="auto" w:fill="FFFFFF"/>
        </w:rPr>
        <w:t xml:space="preserve">4. </w:t>
      </w:r>
      <w:r w:rsidRPr="002F2466">
        <w:rPr>
          <w:rFonts w:ascii="TH SarabunIT๙" w:eastAsia="Calibri" w:hAnsi="TH SarabunIT๙" w:cs="TH SarabunIT๙"/>
          <w:b/>
          <w:bCs/>
          <w:sz w:val="32"/>
          <w:szCs w:val="32"/>
          <w:shd w:val="clear" w:color="auto" w:fill="FFFFFF"/>
          <w:cs/>
        </w:rPr>
        <w:t>นโยบายด้านการบริหารและพัฒนาทรัพยากรบุคคลด้วยเทคโนโลยีสารสนเทศ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163"/>
        <w:gridCol w:w="4178"/>
      </w:tblGrid>
      <w:tr w:rsidR="002F2466" w:rsidRPr="002F2466" w14:paraId="53AD4561" w14:textId="77777777" w:rsidTr="00B311B1">
        <w:tc>
          <w:tcPr>
            <w:tcW w:w="4530" w:type="dxa"/>
          </w:tcPr>
          <w:p w14:paraId="7F3C027B" w14:textId="77777777" w:rsidR="002F2466" w:rsidRPr="002F2466" w:rsidRDefault="002F2466" w:rsidP="002F246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4531" w:type="dxa"/>
          </w:tcPr>
          <w:p w14:paraId="3C383746" w14:textId="77777777" w:rsidR="002F2466" w:rsidRPr="002F2466" w:rsidRDefault="002F2466" w:rsidP="002F246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</w:tc>
      </w:tr>
      <w:tr w:rsidR="002F2466" w:rsidRPr="002F2466" w14:paraId="74A216AB" w14:textId="77777777" w:rsidTr="00B311B1">
        <w:tc>
          <w:tcPr>
            <w:tcW w:w="4530" w:type="dxa"/>
          </w:tcPr>
          <w:p w14:paraId="394B88FC" w14:textId="77777777" w:rsidR="002F2466" w:rsidRPr="002F2466" w:rsidRDefault="002F2466" w:rsidP="002F246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2466">
              <w:rPr>
                <w:rFonts w:ascii="TH SarabunIT๙" w:eastAsia="Calibri" w:hAnsi="TH SarabunIT๙" w:cs="TH SarabunIT๙"/>
                <w:sz w:val="32"/>
                <w:szCs w:val="32"/>
                <w:shd w:val="clear" w:color="auto" w:fill="FFFFFF"/>
                <w:cs/>
              </w:rPr>
              <w:t>การบริหารและพัฒนาทรัพยากรบุคคลด้วยเทคโนโลยีสารสนเทศ</w:t>
            </w:r>
          </w:p>
          <w:p w14:paraId="21D2F0DC" w14:textId="77777777" w:rsidR="002F2466" w:rsidRPr="002F2466" w:rsidRDefault="002F2466" w:rsidP="002F246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31" w:type="dxa"/>
          </w:tcPr>
          <w:p w14:paraId="346EDC13" w14:textId="77777777" w:rsidR="002F2466" w:rsidRPr="002F2466" w:rsidRDefault="002F2466" w:rsidP="002F2466">
            <w:pPr>
              <w:rPr>
                <w:rFonts w:ascii="TH SarabunIT๙" w:eastAsia="Calibri" w:hAnsi="TH SarabunIT๙" w:cs="TH SarabunIT๙"/>
                <w:sz w:val="32"/>
                <w:szCs w:val="32"/>
                <w:shd w:val="clear" w:color="auto" w:fill="FFFFFF"/>
              </w:rPr>
            </w:pPr>
            <w:r w:rsidRPr="002F2466">
              <w:rPr>
                <w:rFonts w:ascii="TH SarabunIT๙" w:eastAsia="Calibri" w:hAnsi="TH SarabunIT๙" w:cs="TH SarabunIT๙"/>
                <w:sz w:val="32"/>
                <w:szCs w:val="32"/>
                <w:shd w:val="clear" w:color="auto" w:fill="FFFFFF"/>
              </w:rPr>
              <w:t>1.</w:t>
            </w:r>
            <w:r w:rsidRPr="002F2466">
              <w:rPr>
                <w:rFonts w:ascii="TH SarabunIT๙" w:eastAsia="Calibri" w:hAnsi="TH SarabunIT๙" w:cs="TH SarabunIT๙"/>
                <w:sz w:val="32"/>
                <w:szCs w:val="32"/>
                <w:shd w:val="clear" w:color="auto" w:fill="FFFFFF"/>
                <w:cs/>
              </w:rPr>
              <w:t>มีการใช้เทคโนโลยีสารสนเทศในระบบงานหรือระบบการให้บริการด้านการบริหารทรัพยากรบุคคล</w:t>
            </w:r>
          </w:p>
          <w:p w14:paraId="1BFD8891" w14:textId="77777777" w:rsidR="002F2466" w:rsidRPr="002F2466" w:rsidRDefault="002F2466" w:rsidP="002F2466">
            <w:pPr>
              <w:rPr>
                <w:rFonts w:ascii="TH SarabunIT๙" w:eastAsia="Calibri" w:hAnsi="TH SarabunIT๙" w:cs="TH SarabunIT๙"/>
                <w:sz w:val="32"/>
                <w:szCs w:val="32"/>
                <w:shd w:val="clear" w:color="auto" w:fill="FFFFFF"/>
              </w:rPr>
            </w:pPr>
            <w:r w:rsidRPr="002F2466">
              <w:rPr>
                <w:rFonts w:ascii="TH SarabunIT๙" w:eastAsia="Calibri" w:hAnsi="TH SarabunIT๙" w:cs="TH SarabunIT๙"/>
                <w:sz w:val="32"/>
                <w:szCs w:val="32"/>
                <w:shd w:val="clear" w:color="auto" w:fill="FFFFFF"/>
              </w:rPr>
              <w:t xml:space="preserve">2. </w:t>
            </w:r>
            <w:r w:rsidRPr="002F2466">
              <w:rPr>
                <w:rFonts w:ascii="TH SarabunIT๙" w:eastAsia="Calibri" w:hAnsi="TH SarabunIT๙" w:cs="TH SarabunIT๙"/>
                <w:sz w:val="32"/>
                <w:szCs w:val="32"/>
                <w:shd w:val="clear" w:color="auto" w:fill="FFFFFF"/>
                <w:cs/>
              </w:rPr>
              <w:t>มีระบบเทคโนโลยีสารสนเทศในการจัดเก็บข้อมูลเกี่ยวกับบุคคลขององค์กร</w:t>
            </w:r>
          </w:p>
          <w:p w14:paraId="686CD6F9" w14:textId="77777777" w:rsidR="002F2466" w:rsidRPr="002F2466" w:rsidRDefault="002F2466" w:rsidP="002F2466">
            <w:pPr>
              <w:rPr>
                <w:rFonts w:ascii="TH SarabunIT๙" w:eastAsia="Calibri" w:hAnsi="TH SarabunIT๙" w:cs="TH SarabunIT๙"/>
                <w:sz w:val="32"/>
                <w:szCs w:val="32"/>
                <w:shd w:val="clear" w:color="auto" w:fill="FFFFFF"/>
              </w:rPr>
            </w:pPr>
            <w:r w:rsidRPr="002F2466">
              <w:rPr>
                <w:rFonts w:ascii="TH SarabunIT๙" w:eastAsia="Calibri" w:hAnsi="TH SarabunIT๙" w:cs="TH SarabunIT๙"/>
                <w:sz w:val="32"/>
                <w:szCs w:val="32"/>
                <w:shd w:val="clear" w:color="auto" w:fill="FFFFFF"/>
              </w:rPr>
              <w:t xml:space="preserve">3. </w:t>
            </w:r>
            <w:r w:rsidRPr="002F2466">
              <w:rPr>
                <w:rFonts w:ascii="TH SarabunIT๙" w:eastAsia="Calibri" w:hAnsi="TH SarabunIT๙" w:cs="TH SarabunIT๙"/>
                <w:sz w:val="32"/>
                <w:szCs w:val="32"/>
                <w:shd w:val="clear" w:color="auto" w:fill="FFFFFF"/>
                <w:cs/>
              </w:rPr>
              <w:t>มีการปรับปรุงฐานข้อมูลเกี่ยวกับบุคคล</w:t>
            </w:r>
          </w:p>
          <w:p w14:paraId="3280066B" w14:textId="77777777" w:rsidR="002F2466" w:rsidRPr="002F2466" w:rsidRDefault="002F2466" w:rsidP="002F2466">
            <w:pPr>
              <w:rPr>
                <w:rFonts w:ascii="TH SarabunIT๙" w:eastAsia="Calibri" w:hAnsi="TH SarabunIT๙" w:cs="TH SarabunIT๙"/>
                <w:sz w:val="32"/>
                <w:szCs w:val="32"/>
                <w:shd w:val="clear" w:color="auto" w:fill="FFFFFF"/>
              </w:rPr>
            </w:pPr>
            <w:r w:rsidRPr="002F2466">
              <w:rPr>
                <w:rFonts w:ascii="TH SarabunIT๙" w:eastAsia="Calibri" w:hAnsi="TH SarabunIT๙" w:cs="TH SarabunIT๙"/>
                <w:sz w:val="32"/>
                <w:szCs w:val="32"/>
                <w:shd w:val="clear" w:color="auto" w:fill="FFFFFF"/>
                <w:cs/>
              </w:rPr>
              <w:t>ในระบบเทคโนโลยีสารสนเทศอย่างสม</w:t>
            </w:r>
            <w:r w:rsidRPr="002F2466">
              <w:rPr>
                <w:rFonts w:ascii="TH SarabunIT๙" w:eastAsia="Calibri" w:hAnsi="TH SarabunIT๙" w:cs="TH SarabunIT๙" w:hint="cs"/>
                <w:sz w:val="32"/>
                <w:szCs w:val="32"/>
                <w:shd w:val="clear" w:color="auto" w:fill="FFFFFF"/>
                <w:cs/>
              </w:rPr>
              <w:t>ำ</w:t>
            </w:r>
            <w:r w:rsidRPr="002F2466">
              <w:rPr>
                <w:rFonts w:ascii="TH SarabunIT๙" w:eastAsia="Calibri" w:hAnsi="TH SarabunIT๙" w:cs="TH SarabunIT๙"/>
                <w:sz w:val="32"/>
                <w:szCs w:val="32"/>
                <w:shd w:val="clear" w:color="auto" w:fill="FFFFFF"/>
                <w:cs/>
              </w:rPr>
              <w:t>เสมอ</w:t>
            </w:r>
          </w:p>
          <w:p w14:paraId="7483094A" w14:textId="77777777" w:rsidR="002F2466" w:rsidRPr="002F2466" w:rsidRDefault="002F2466" w:rsidP="002F2466">
            <w:pPr>
              <w:rPr>
                <w:rFonts w:ascii="TH SarabunIT๙" w:eastAsia="Calibri" w:hAnsi="TH SarabunIT๙" w:cs="TH SarabunIT๙"/>
                <w:sz w:val="32"/>
                <w:szCs w:val="32"/>
                <w:shd w:val="clear" w:color="auto" w:fill="FFFFFF"/>
              </w:rPr>
            </w:pPr>
            <w:r w:rsidRPr="002F2466">
              <w:rPr>
                <w:rFonts w:ascii="TH SarabunIT๙" w:eastAsia="Calibri" w:hAnsi="TH SarabunIT๙" w:cs="TH SarabunIT๙"/>
                <w:sz w:val="32"/>
                <w:szCs w:val="32"/>
                <w:shd w:val="clear" w:color="auto" w:fill="FFFFFF"/>
              </w:rPr>
              <w:t xml:space="preserve">4. </w:t>
            </w:r>
            <w:r w:rsidRPr="002F2466">
              <w:rPr>
                <w:rFonts w:ascii="TH SarabunIT๙" w:eastAsia="Calibri" w:hAnsi="TH SarabunIT๙" w:cs="TH SarabunIT๙"/>
                <w:sz w:val="32"/>
                <w:szCs w:val="32"/>
                <w:shd w:val="clear" w:color="auto" w:fill="FFFFFF"/>
                <w:cs/>
              </w:rPr>
              <w:t>มีการพัฒนาระบบงานหรือกระบวนการให้บริการด้านการบริหารทรัพยากรบุคคลที่สามารถเชื่อมโยงกับระบบเทคโนโลยีสารสนเทศฐานข้อมูลเกี่ยวกับบุคคลได้ เช่น</w:t>
            </w:r>
            <w:r w:rsidRPr="002F2466">
              <w:rPr>
                <w:rFonts w:ascii="TH SarabunIT๙" w:eastAsia="Calibri" w:hAnsi="TH SarabunIT๙" w:cs="TH SarabunIT๙"/>
                <w:sz w:val="32"/>
                <w:szCs w:val="32"/>
                <w:shd w:val="clear" w:color="auto" w:fill="FFFFFF"/>
              </w:rPr>
              <w:t>-</w:t>
            </w:r>
            <w:r w:rsidRPr="002F2466">
              <w:rPr>
                <w:rFonts w:ascii="TH SarabunIT๙" w:eastAsia="Calibri" w:hAnsi="TH SarabunIT๙" w:cs="TH SarabunIT๙"/>
                <w:sz w:val="32"/>
                <w:szCs w:val="32"/>
                <w:shd w:val="clear" w:color="auto" w:fill="FFFFFF"/>
                <w:cs/>
              </w:rPr>
              <w:t>โปรแกรมระบบสารสนเทศทรัพยากรบุคคลของข้าราชกา</w:t>
            </w:r>
            <w:r w:rsidRPr="002F2466">
              <w:rPr>
                <w:rFonts w:ascii="TH SarabunIT๙" w:eastAsia="Calibri" w:hAnsi="TH SarabunIT๙" w:cs="TH SarabunIT๙" w:hint="cs"/>
                <w:sz w:val="32"/>
                <w:szCs w:val="32"/>
                <w:shd w:val="clear" w:color="auto" w:fill="FFFFFF"/>
                <w:cs/>
              </w:rPr>
              <w:t>ร</w:t>
            </w:r>
          </w:p>
          <w:p w14:paraId="62085497" w14:textId="77777777" w:rsidR="002F2466" w:rsidRPr="002F2466" w:rsidRDefault="002F2466" w:rsidP="002F2466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F2466">
              <w:rPr>
                <w:rFonts w:ascii="TH SarabunIT๙" w:eastAsia="Calibri" w:hAnsi="TH SarabunIT๙" w:cs="TH SarabunIT๙"/>
                <w:sz w:val="32"/>
                <w:szCs w:val="32"/>
                <w:shd w:val="clear" w:color="auto" w:fill="FFFFFF"/>
                <w:cs/>
              </w:rPr>
              <w:t>พนักงานจ้าง พนักงานครู ระบบ</w:t>
            </w:r>
            <w:r w:rsidRPr="002F2466">
              <w:rPr>
                <w:rFonts w:ascii="TH SarabunIT๙" w:eastAsia="Calibri" w:hAnsi="TH SarabunIT๙" w:cs="TH SarabunIT๙"/>
                <w:sz w:val="32"/>
                <w:szCs w:val="32"/>
                <w:shd w:val="clear" w:color="auto" w:fill="FFFFFF"/>
              </w:rPr>
              <w:t xml:space="preserve"> LHR</w:t>
            </w:r>
          </w:p>
        </w:tc>
      </w:tr>
    </w:tbl>
    <w:p w14:paraId="094C9AF5" w14:textId="77777777" w:rsidR="002F2466" w:rsidRPr="002F2466" w:rsidRDefault="002F2466" w:rsidP="002F2466">
      <w:pPr>
        <w:shd w:val="clear" w:color="auto" w:fill="FFFFFF"/>
        <w:ind w:left="720"/>
        <w:jc w:val="center"/>
        <w:rPr>
          <w:rFonts w:ascii="TH SarabunIT๙" w:eastAsia="Times New Roman" w:hAnsi="TH SarabunIT๙" w:cs="TH SarabunIT๙"/>
          <w:sz w:val="12"/>
          <w:szCs w:val="12"/>
        </w:rPr>
      </w:pPr>
    </w:p>
    <w:p w14:paraId="5AE14DCB" w14:textId="77777777" w:rsidR="002F2466" w:rsidRPr="002F2466" w:rsidRDefault="002F2466" w:rsidP="002F2466">
      <w:pPr>
        <w:shd w:val="clear" w:color="auto" w:fill="FFFFFF"/>
        <w:ind w:left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F2466">
        <w:rPr>
          <w:rFonts w:ascii="TH SarabunIT๙" w:eastAsia="Calibri" w:hAnsi="TH SarabunIT๙" w:cs="TH SarabunIT๙"/>
          <w:b/>
          <w:bCs/>
          <w:sz w:val="32"/>
          <w:szCs w:val="32"/>
          <w:shd w:val="clear" w:color="auto" w:fill="FFFFFF"/>
        </w:rPr>
        <w:t xml:space="preserve">5. </w:t>
      </w:r>
      <w:r w:rsidRPr="002F2466">
        <w:rPr>
          <w:rFonts w:ascii="TH SarabunIT๙" w:eastAsia="Calibri" w:hAnsi="TH SarabunIT๙" w:cs="TH SarabunIT๙"/>
          <w:b/>
          <w:bCs/>
          <w:sz w:val="32"/>
          <w:szCs w:val="32"/>
          <w:shd w:val="clear" w:color="auto" w:fill="FFFFFF"/>
          <w:cs/>
        </w:rPr>
        <w:t>นโยบายด้านสวัสดิการและผลตอบแทน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146"/>
        <w:gridCol w:w="4195"/>
      </w:tblGrid>
      <w:tr w:rsidR="002F2466" w:rsidRPr="002F2466" w14:paraId="23C7BA43" w14:textId="77777777" w:rsidTr="00B311B1">
        <w:tc>
          <w:tcPr>
            <w:tcW w:w="4530" w:type="dxa"/>
          </w:tcPr>
          <w:p w14:paraId="107245B5" w14:textId="77777777" w:rsidR="002F2466" w:rsidRPr="002F2466" w:rsidRDefault="002F2466" w:rsidP="002F246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4531" w:type="dxa"/>
          </w:tcPr>
          <w:p w14:paraId="0AE8E5E2" w14:textId="77777777" w:rsidR="002F2466" w:rsidRPr="002F2466" w:rsidRDefault="002F2466" w:rsidP="002F246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</w:tc>
      </w:tr>
      <w:tr w:rsidR="002F2466" w:rsidRPr="002F2466" w14:paraId="6092D515" w14:textId="77777777" w:rsidTr="00B311B1">
        <w:tc>
          <w:tcPr>
            <w:tcW w:w="4530" w:type="dxa"/>
          </w:tcPr>
          <w:p w14:paraId="404167CB" w14:textId="77777777" w:rsidR="002F2466" w:rsidRPr="002F2466" w:rsidRDefault="002F2466" w:rsidP="002F2466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F2466">
              <w:rPr>
                <w:rFonts w:ascii="TH SarabunIT๙" w:eastAsia="Calibri" w:hAnsi="TH SarabunIT๙" w:cs="TH SarabunIT๙"/>
                <w:sz w:val="38"/>
                <w:szCs w:val="38"/>
                <w:shd w:val="clear" w:color="auto" w:fill="FFFFFF"/>
                <w:cs/>
              </w:rPr>
              <w:t>สวัสดิการและผลตอบแทน</w:t>
            </w:r>
          </w:p>
        </w:tc>
        <w:tc>
          <w:tcPr>
            <w:tcW w:w="4531" w:type="dxa"/>
          </w:tcPr>
          <w:p w14:paraId="2837AD37" w14:textId="77777777" w:rsidR="002F2466" w:rsidRPr="002F2466" w:rsidRDefault="002F2466" w:rsidP="002F246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 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ปฏิบัติตามพะราชบัญญัติ บ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เหน็จบ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นาญข้าราชการส่วนท้องถิ่น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(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ฉบับที่ 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7) 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พ.ศ. 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</w:rPr>
              <w:t>2548</w:t>
            </w:r>
          </w:p>
          <w:p w14:paraId="7AFCE1FB" w14:textId="77777777" w:rsidR="002F2466" w:rsidRPr="002F2466" w:rsidRDefault="002F2466" w:rsidP="002F246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 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ปฏิบัติตามระเบียบกระทรวงมหาดไทย ว่าด้วยสวัสดิการเกี่ยวกับการรักษาพยาบาลพนักงานส่วนท้องถิ่น พ.ศ.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2541 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แก้ไขถึง 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</w:rPr>
              <w:t>2549</w:t>
            </w:r>
          </w:p>
          <w:p w14:paraId="52765391" w14:textId="77777777" w:rsidR="002F2466" w:rsidRPr="002F2466" w:rsidRDefault="002F2466" w:rsidP="002F246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3. 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ปฏิบัติตามระเบียบกระทรวงมหาดไทยว่าด้วยสวัสดิการเกี่ยวกับการศึกษาบุตรของพนักงานส่วนต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บล พ.ศ. 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2541 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แก้ไขถึง 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</w:rPr>
              <w:t>2549</w:t>
            </w:r>
          </w:p>
          <w:p w14:paraId="2070C568" w14:textId="77777777" w:rsidR="002F2466" w:rsidRPr="002F2466" w:rsidRDefault="002F2466" w:rsidP="002F246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4. 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ปฏิบัติตามระเบียบกระทรวงมหาดไทยว่าด้วยค่าเช่าบ้านของพนักงานส่วนต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บล พ.ศ. 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2548 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แก้ไขถึง 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</w:rPr>
              <w:t>25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62</w:t>
            </w:r>
          </w:p>
          <w:p w14:paraId="2151F78E" w14:textId="77777777" w:rsidR="002F2466" w:rsidRPr="002F2466" w:rsidRDefault="002F2466" w:rsidP="002F2466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5. 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ปฏิบัติตามระเบียบคณะกรรมการ ก.กลาง เรื่องหลักเกณฑ์และวิธีขอรับเงินค่าท</w:t>
            </w:r>
            <w:r w:rsidRPr="002F246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ขวัญของพนักงานส่วนท้องถิ่นและลูกจ้างขององค์กรปกครองส่วนท้องถิ่น พ.ศ. </w:t>
            </w:r>
            <w:r w:rsidRPr="002F2466">
              <w:rPr>
                <w:rFonts w:ascii="TH SarabunIT๙" w:eastAsia="Times New Roman" w:hAnsi="TH SarabunIT๙" w:cs="TH SarabunIT๙"/>
                <w:sz w:val="32"/>
                <w:szCs w:val="32"/>
              </w:rPr>
              <w:t>2548</w:t>
            </w:r>
          </w:p>
        </w:tc>
      </w:tr>
    </w:tbl>
    <w:p w14:paraId="7C055FF1" w14:textId="77777777" w:rsidR="002F2466" w:rsidRPr="002F2466" w:rsidRDefault="002F2466" w:rsidP="002F2466">
      <w:pPr>
        <w:shd w:val="clear" w:color="auto" w:fill="FFFFFF"/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F2466">
        <w:rPr>
          <w:rFonts w:ascii="TH SarabunIT๙" w:eastAsia="Times New Roman" w:hAnsi="TH SarabunIT๙" w:cs="TH SarabunIT๙"/>
          <w:color w:val="000000"/>
          <w:sz w:val="32"/>
          <w:szCs w:val="32"/>
        </w:rPr>
        <w:t>-6</w:t>
      </w:r>
    </w:p>
    <w:p w14:paraId="753E8E2B" w14:textId="77777777" w:rsidR="002F2466" w:rsidRPr="002F2466" w:rsidRDefault="002F2466" w:rsidP="002F2466">
      <w:pPr>
        <w:shd w:val="clear" w:color="auto" w:fill="FFFFFF"/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141"/>
        <w:gridCol w:w="4200"/>
      </w:tblGrid>
      <w:tr w:rsidR="002F2466" w:rsidRPr="002F2466" w14:paraId="556BBEEB" w14:textId="77777777" w:rsidTr="00B311B1">
        <w:tc>
          <w:tcPr>
            <w:tcW w:w="4530" w:type="dxa"/>
          </w:tcPr>
          <w:p w14:paraId="7BE0FDEE" w14:textId="77777777" w:rsidR="002F2466" w:rsidRPr="002F2466" w:rsidRDefault="002F2466" w:rsidP="002F2466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F246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4531" w:type="dxa"/>
          </w:tcPr>
          <w:p w14:paraId="017A8C79" w14:textId="77777777" w:rsidR="002F2466" w:rsidRPr="002F2466" w:rsidRDefault="002F2466" w:rsidP="002F2466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F246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ตัวชี้วัด</w:t>
            </w:r>
          </w:p>
        </w:tc>
      </w:tr>
      <w:tr w:rsidR="002F2466" w:rsidRPr="002F2466" w14:paraId="10308B16" w14:textId="77777777" w:rsidTr="00B311B1">
        <w:tc>
          <w:tcPr>
            <w:tcW w:w="4530" w:type="dxa"/>
          </w:tcPr>
          <w:p w14:paraId="218829B9" w14:textId="77777777" w:rsidR="002F2466" w:rsidRPr="002F2466" w:rsidRDefault="002F2466" w:rsidP="002F2466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31" w:type="dxa"/>
          </w:tcPr>
          <w:p w14:paraId="7FB54FCE" w14:textId="77777777" w:rsidR="002F2466" w:rsidRPr="002F2466" w:rsidRDefault="002F2466" w:rsidP="002F2466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6. 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ปฏิบัติตามประกาศ ก.กลาง เรื่องกก</w:t>
            </w:r>
            <w:r w:rsidRPr="002F246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หนดเงื่อนไขและวิธีการก</w:t>
            </w:r>
            <w:r w:rsidRPr="002F246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หนดประโยชน์ตอบแทนอื่นเป</w:t>
            </w:r>
            <w:r w:rsidRPr="002F246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็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นกรณีพิเศษอันมีลักษณะเปนนเงินรางวัลประจ</w:t>
            </w:r>
            <w:r w:rsidRPr="002F246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 ส</w:t>
            </w:r>
            <w:r w:rsidRPr="002F246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หรับพนักงานส่วนต</w:t>
            </w:r>
            <w:r w:rsidRPr="002F246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บล ลูกจ้าง และพนักงานจ้างขององค์กรปกครองส่วนท้องถิ่น พ.ศ. 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2548</w:t>
            </w:r>
          </w:p>
          <w:p w14:paraId="69C39B7A" w14:textId="77777777" w:rsidR="002F2466" w:rsidRPr="002F2466" w:rsidRDefault="002F2466" w:rsidP="002F2466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7. 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ประกาศคณะกรรมการพนักงานส่วนต</w:t>
            </w:r>
            <w:r w:rsidRPr="002F246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บลจังหวัดขอนแก่น เรื่อง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</w:t>
            </w:r>
            <w:r w:rsidRPr="002F246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หนดหลักเกณฑ์เกี่ยวกับการให้พนักงานส่วนต</w:t>
            </w:r>
            <w:r w:rsidRPr="002F246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บล ลูกจ้าง และพนักงานจ้าง ของพนักงานส่วนต</w:t>
            </w:r>
            <w:r w:rsidRPr="002F246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บลได้รับเงินเพิ่มการครองชีพชั่วคราว (ฉบับที่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2) 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2558</w:t>
            </w:r>
          </w:p>
        </w:tc>
      </w:tr>
    </w:tbl>
    <w:p w14:paraId="315496D2" w14:textId="77777777" w:rsidR="002F2466" w:rsidRPr="002F2466" w:rsidRDefault="002F2466" w:rsidP="002F2466">
      <w:pPr>
        <w:shd w:val="clear" w:color="auto" w:fill="FFFFFF"/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color w:val="000000"/>
          <w:sz w:val="12"/>
          <w:szCs w:val="12"/>
        </w:rPr>
      </w:pPr>
    </w:p>
    <w:p w14:paraId="152AC93D" w14:textId="77777777" w:rsidR="002F2466" w:rsidRPr="002F2466" w:rsidRDefault="002F2466" w:rsidP="002F2466">
      <w:pPr>
        <w:shd w:val="clear" w:color="auto" w:fill="FFFFFF"/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2F246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6. </w:t>
      </w:r>
      <w:r w:rsidRPr="002F246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นโยบายด้านการสร้างความสัมพันธ์และผูกพันภายในองค์กร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172"/>
        <w:gridCol w:w="4169"/>
      </w:tblGrid>
      <w:tr w:rsidR="002F2466" w:rsidRPr="002F2466" w14:paraId="1A634198" w14:textId="77777777" w:rsidTr="00B311B1">
        <w:tc>
          <w:tcPr>
            <w:tcW w:w="4530" w:type="dxa"/>
          </w:tcPr>
          <w:p w14:paraId="2576DF8F" w14:textId="77777777" w:rsidR="002F2466" w:rsidRPr="002F2466" w:rsidRDefault="002F2466" w:rsidP="002F2466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F246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4531" w:type="dxa"/>
          </w:tcPr>
          <w:p w14:paraId="5C6B45D7" w14:textId="77777777" w:rsidR="002F2466" w:rsidRPr="002F2466" w:rsidRDefault="002F2466" w:rsidP="002F2466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F246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ตัวชี้วัด</w:t>
            </w:r>
          </w:p>
        </w:tc>
      </w:tr>
      <w:tr w:rsidR="002F2466" w:rsidRPr="002F2466" w14:paraId="765FB174" w14:textId="77777777" w:rsidTr="00B311B1">
        <w:tc>
          <w:tcPr>
            <w:tcW w:w="4530" w:type="dxa"/>
          </w:tcPr>
          <w:p w14:paraId="6CD81AB0" w14:textId="77777777" w:rsidR="002F2466" w:rsidRPr="002F2466" w:rsidRDefault="002F2466" w:rsidP="002F2466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F2466">
              <w:rPr>
                <w:rFonts w:ascii="TH SarabunIT๙" w:eastAsia="Calibri" w:hAnsi="TH SarabunIT๙" w:cs="TH SarabunIT๙"/>
                <w:sz w:val="32"/>
                <w:szCs w:val="32"/>
                <w:shd w:val="clear" w:color="auto" w:fill="FFFFFF"/>
                <w:cs/>
              </w:rPr>
              <w:t>การสร้างความสัมพันธ์และลูกพันภายในองค์กร</w:t>
            </w:r>
          </w:p>
        </w:tc>
        <w:tc>
          <w:tcPr>
            <w:tcW w:w="4531" w:type="dxa"/>
          </w:tcPr>
          <w:p w14:paraId="3984D42A" w14:textId="77777777" w:rsidR="002F2466" w:rsidRPr="002F2466" w:rsidRDefault="002F2466" w:rsidP="002F2466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มีการจัดอุปกรณ์ในการท</w:t>
            </w:r>
            <w:r w:rsidRPr="002F246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งานและกระบวนการเจ้าหน้าที่สัมพันธ์ขั้นพื้นฐานเพื่อ</w:t>
            </w:r>
            <w:r w:rsidRPr="002F246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</w:t>
            </w:r>
            <w:r w:rsidRPr="002F246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นวยความสะดวกในการปฏิบัติงานให้กับบุคลากร</w:t>
            </w:r>
          </w:p>
          <w:p w14:paraId="37CC1D69" w14:textId="77777777" w:rsidR="002F2466" w:rsidRPr="002F2466" w:rsidRDefault="002F2466" w:rsidP="002F2466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2. 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จัดให้มีกิจกรรมพัฒนาคุณภาพชีวิตของพนักงานส่วนต</w:t>
            </w:r>
            <w:r w:rsidRPr="002F246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บลที่สะท้อนภาพการท</w:t>
            </w:r>
            <w:r w:rsidRPr="002F246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งานขององค์กร เช่น กิจกรรม 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ส. กิจกรรม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Big Cleaning Day 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จิตอาสาเพื่อให้พนักงานทุกคนร่วมมือกันจัดท</w:t>
            </w:r>
            <w:r w:rsidRPr="002F246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กิจกรรม และเพื่อสร้างบรรยากาศในการท</w:t>
            </w:r>
            <w:r w:rsidRPr="002F246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งาน บทบาท ภาระหน้าที่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สร้างภาพลักษณ์ที่ดีของส</w:t>
            </w:r>
            <w:r w:rsidRPr="002F246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นักงานให้บุคคลทั่วไปได้ทราบและเข้าใจ</w:t>
            </w:r>
          </w:p>
          <w:p w14:paraId="2C9109EE" w14:textId="77777777" w:rsidR="002F2466" w:rsidRPr="002F2466" w:rsidRDefault="002F2466" w:rsidP="002F2466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3. </w:t>
            </w:r>
            <w:r w:rsidRPr="002F246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บริหารได้จัดประชุมพนักงานส่วนต</w:t>
            </w:r>
            <w:r w:rsidRPr="002F246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บลเป</w:t>
            </w:r>
            <w:r w:rsidRPr="002F246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็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นประจ</w:t>
            </w:r>
            <w:r w:rsidRPr="002F246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ทุกเดือนเพื่อให้บุคลากรในสังกัดได้ให้ข้อเสนอแนะความคิดเห็นตลอดจนปัญหา อุปสรรคในการปฏิบัติงานเพื่อสร้างการยอมรับทบทวนและแก้ไขปัญหาอันเป</w:t>
            </w:r>
            <w:r w:rsidRPr="002F246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็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นการสร้างความลูกพันที่ดีในองค์กร</w:t>
            </w:r>
          </w:p>
          <w:p w14:paraId="5336BF8F" w14:textId="77777777" w:rsidR="002F2466" w:rsidRPr="002F2466" w:rsidRDefault="002F2466" w:rsidP="002F2466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 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พนักงานส่วนต</w:t>
            </w:r>
            <w:r w:rsidRPr="002F246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บลทุกระดับเข้าร่วมกิจกรรมการส่งเสริมจริยธรรม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และการสร้างความโปร่งใสในการปฏิบัติราชการที่องค์การบริหารส่วนต</w:t>
            </w:r>
            <w:r w:rsidRPr="002F246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ำนาชุมแสง 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จัดขึ้นและที่จัดร่วมกับหน่วยงานและสามารถประยุกต์หลักธรรมต่างๆมาใช้ในการปฏิบัติราชการ</w:t>
            </w:r>
          </w:p>
        </w:tc>
      </w:tr>
    </w:tbl>
    <w:p w14:paraId="5027AD8B" w14:textId="77777777" w:rsidR="002F2466" w:rsidRPr="002F2466" w:rsidRDefault="002F2466" w:rsidP="002F2466">
      <w:pPr>
        <w:shd w:val="clear" w:color="auto" w:fill="FFFFFF"/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F246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-6-</w:t>
      </w:r>
    </w:p>
    <w:p w14:paraId="1D3997D2" w14:textId="77777777" w:rsidR="002F2466" w:rsidRPr="002F2466" w:rsidRDefault="002F2466" w:rsidP="002F2466">
      <w:pPr>
        <w:shd w:val="clear" w:color="auto" w:fill="FFFFFF"/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4183"/>
      </w:tblGrid>
      <w:tr w:rsidR="002F2466" w:rsidRPr="002F2466" w14:paraId="437EFCE3" w14:textId="77777777" w:rsidTr="00B311B1">
        <w:tc>
          <w:tcPr>
            <w:tcW w:w="4530" w:type="dxa"/>
          </w:tcPr>
          <w:p w14:paraId="45822376" w14:textId="77777777" w:rsidR="002F2466" w:rsidRPr="002F2466" w:rsidRDefault="002F2466" w:rsidP="002F2466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F246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4531" w:type="dxa"/>
          </w:tcPr>
          <w:p w14:paraId="2C974D58" w14:textId="77777777" w:rsidR="002F2466" w:rsidRPr="002F2466" w:rsidRDefault="002F2466" w:rsidP="002F2466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F246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ตัวชี้วัด</w:t>
            </w:r>
          </w:p>
        </w:tc>
      </w:tr>
      <w:tr w:rsidR="002F2466" w:rsidRPr="002F2466" w14:paraId="61EA41C6" w14:textId="77777777" w:rsidTr="00B311B1">
        <w:tc>
          <w:tcPr>
            <w:tcW w:w="4530" w:type="dxa"/>
          </w:tcPr>
          <w:p w14:paraId="79B87B16" w14:textId="77777777" w:rsidR="002F2466" w:rsidRPr="002F2466" w:rsidRDefault="002F2466" w:rsidP="002F2466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31" w:type="dxa"/>
          </w:tcPr>
          <w:p w14:paraId="3556E70A" w14:textId="77777777" w:rsidR="002F2466" w:rsidRPr="002F2466" w:rsidRDefault="002F2466" w:rsidP="002F2466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5. </w:t>
            </w:r>
            <w:r w:rsidRPr="002F246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บริหารทุกระดับ มีส่วนร่วมในกิจกรรมการพัฒนาบุคลากรให้มีความลูกพันและอยู่กับองค์กรตลอดจน</w:t>
            </w:r>
            <w:r w:rsidRPr="002F246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บริหารทุกระดับเป</w:t>
            </w:r>
            <w:r w:rsidRPr="002F246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็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นต้นแบบ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และแสดงแบบอย่างที่ดีในด้านจริยธรรม คุณธรรมและความโปร่งใสในการด</w:t>
            </w:r>
            <w:r w:rsidRPr="002F246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2F246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เนินงานขององค์กร</w:t>
            </w:r>
          </w:p>
        </w:tc>
      </w:tr>
    </w:tbl>
    <w:p w14:paraId="72EA2C48" w14:textId="77777777" w:rsidR="002F2466" w:rsidRPr="002F2466" w:rsidRDefault="002F2466" w:rsidP="002F2466">
      <w:pPr>
        <w:shd w:val="clear" w:color="auto" w:fill="FFFFFF"/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color w:val="000000"/>
          <w:sz w:val="12"/>
          <w:szCs w:val="12"/>
        </w:rPr>
      </w:pPr>
    </w:p>
    <w:p w14:paraId="1CB1C0D1" w14:textId="77777777" w:rsidR="002F2466" w:rsidRPr="002F2466" w:rsidRDefault="002F2466" w:rsidP="002F2466">
      <w:pPr>
        <w:shd w:val="clear" w:color="auto" w:fill="FFFFFF"/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2F246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ขั้นตอนการติดตามผล</w:t>
      </w:r>
      <w:r w:rsidRPr="002F2466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การดำเนินงานมี</w:t>
      </w:r>
      <w:r w:rsidRPr="002F246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ดังนี้</w:t>
      </w:r>
    </w:p>
    <w:p w14:paraId="6A3ED2BD" w14:textId="77777777" w:rsidR="002F2466" w:rsidRPr="002F2466" w:rsidRDefault="002F2466" w:rsidP="002F2466">
      <w:pPr>
        <w:shd w:val="clear" w:color="auto" w:fill="FFFFFF"/>
        <w:spacing w:after="0" w:line="240" w:lineRule="auto"/>
        <w:ind w:left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F246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1. </w:t>
      </w:r>
      <w:r w:rsidRPr="002F246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มอบหมายงานให้ปฏิบัติด้วยตนเอง</w:t>
      </w:r>
    </w:p>
    <w:p w14:paraId="07277B13" w14:textId="77777777" w:rsidR="002F2466" w:rsidRPr="002F2466" w:rsidRDefault="002F2466" w:rsidP="002F2466">
      <w:pPr>
        <w:shd w:val="clear" w:color="auto" w:fill="FFFFFF"/>
        <w:spacing w:after="0" w:line="240" w:lineRule="auto"/>
        <w:ind w:left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F246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2. </w:t>
      </w:r>
      <w:r w:rsidRPr="002F246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เปิดโอกาสให้ซักถามข้อสงสัยได้ ในกรณีที่มีปัญหา</w:t>
      </w:r>
    </w:p>
    <w:p w14:paraId="10A93649" w14:textId="77777777" w:rsidR="002F2466" w:rsidRPr="002F2466" w:rsidRDefault="002F2466" w:rsidP="002F2466">
      <w:pPr>
        <w:shd w:val="clear" w:color="auto" w:fill="FFFFFF"/>
        <w:spacing w:after="0" w:line="240" w:lineRule="auto"/>
        <w:ind w:left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F246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3. </w:t>
      </w:r>
      <w:r w:rsidRPr="002F246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ตรวจสอบ</w:t>
      </w:r>
      <w:r w:rsidRPr="002F246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</w:t>
      </w:r>
      <w:r w:rsidRPr="002F246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ลการปฏิบัติงานในระยะเริ่มแรก</w:t>
      </w:r>
      <w:r w:rsidRPr="002F246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2F246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และค่อย</w:t>
      </w:r>
      <w:r w:rsidRPr="002F246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2F246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ๆ</w:t>
      </w:r>
      <w:r w:rsidRPr="002F246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2F246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ลดการตรวจสอบลงเมื่อ</w:t>
      </w:r>
      <w:r w:rsidRPr="002F246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ผู้</w:t>
      </w:r>
      <w:r w:rsidRPr="002F246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ใต้บังคับบัญชาแน่ใจว่า</w:t>
      </w:r>
      <w:r w:rsidRPr="002F246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การ</w:t>
      </w:r>
      <w:r w:rsidRPr="002F246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ปฏิบัติงานตามที่ได้รับการสอนได้ถูกต้อง</w:t>
      </w:r>
    </w:p>
    <w:p w14:paraId="469452B4" w14:textId="77777777" w:rsidR="002F2466" w:rsidRPr="002F2466" w:rsidRDefault="002F2466" w:rsidP="002F2466">
      <w:pPr>
        <w:shd w:val="clear" w:color="auto" w:fill="FFFFFF"/>
        <w:spacing w:after="0" w:line="240" w:lineRule="auto"/>
        <w:ind w:left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F246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4. </w:t>
      </w:r>
      <w:r w:rsidRPr="002F246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แจ้งให้</w:t>
      </w:r>
      <w:r w:rsidRPr="002F246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ผู้</w:t>
      </w:r>
      <w:r w:rsidRPr="002F246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บังคับบัญชาทราบถึงการปฏิบัติงาน ทั้งในส่วนที่</w:t>
      </w:r>
      <w:r w:rsidRPr="002F246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ผู้</w:t>
      </w:r>
      <w:r w:rsidRPr="002F246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ใต้บังคับบัญชาปฏิบัติได้ดีและส่วนที่ยังต้องปรับปรุงแก้ไขเพิ่มเติม เพื่อเสริมสร้างความเชื่อมั่นในตนเองและแก้ไขข้อบกพร่องเพื่อปฏิบัติงานสมบูรณ์ยิ่งขึ้นเพื่อให้การด</w:t>
      </w:r>
      <w:r w:rsidRPr="002F246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2F246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เนินงานเป</w:t>
      </w:r>
      <w:r w:rsidRPr="002F246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็</w:t>
      </w:r>
      <w:r w:rsidRPr="002F246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นไปอย่างมีระบบชัดเจน</w:t>
      </w:r>
      <w:r w:rsidRPr="002F246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4335A878" w14:textId="77777777" w:rsidR="002F2466" w:rsidRPr="002F2466" w:rsidRDefault="002F2466" w:rsidP="002F2466">
      <w:pPr>
        <w:shd w:val="clear" w:color="auto" w:fill="FFFFFF"/>
        <w:spacing w:after="0" w:line="240" w:lineRule="auto"/>
        <w:ind w:left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F246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5. </w:t>
      </w:r>
      <w:r w:rsidRPr="002F246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ให้องค์การบริหารส่วนต</w:t>
      </w:r>
      <w:r w:rsidRPr="002F246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2F246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</w:t>
      </w:r>
      <w:r w:rsidRPr="002F246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2F246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จัดท</w:t>
      </w:r>
      <w:r w:rsidRPr="002F246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2F246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</w:t>
      </w:r>
      <w:r w:rsidRPr="002F246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</w:t>
      </w:r>
      <w:r w:rsidRPr="002F246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นการพัฒนาพนักงานส่วนต</w:t>
      </w:r>
      <w:r w:rsidRPr="002F246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2F246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บลเพื่อเพิ่มพูนความรู้ ทักษะ ทัศนคติที่ดี คุณธรรมและจริยธรรม อันจะท</w:t>
      </w:r>
      <w:r w:rsidRPr="002F246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2F246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ให้ปฏิบัติหน้าที่ราชการในต</w:t>
      </w:r>
      <w:r w:rsidRPr="002F246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2F246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แหน่งนั้นได้อย่างมีประสิทธิภาพ โดยในการจัดท</w:t>
      </w:r>
      <w:r w:rsidRPr="002F246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2F246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</w:t>
      </w:r>
      <w:r w:rsidRPr="002F246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</w:t>
      </w:r>
      <w:r w:rsidRPr="002F246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นการพัฒนาพนักงานส่วนต</w:t>
      </w:r>
      <w:r w:rsidRPr="002F246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2F246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บลต้องก</w:t>
      </w:r>
      <w:r w:rsidRPr="002F246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2F246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หนดตามกรอบของแ</w:t>
      </w:r>
      <w:r w:rsidRPr="002F246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</w:t>
      </w:r>
      <w:r w:rsidRPr="002F246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นพัฒนาบุคลากร ขององค์การบริหารส่วนต</w:t>
      </w:r>
      <w:r w:rsidRPr="002F246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2F246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บลได้จัดท</w:t>
      </w:r>
      <w:r w:rsidRPr="002F246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2F246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ขึ้นโดยให้</w:t>
      </w:r>
      <w:r w:rsidRPr="002F2466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>กำหนดเป</w:t>
      </w:r>
      <w:r w:rsidRPr="002F2466">
        <w:rPr>
          <w:rFonts w:ascii="TH SarabunIT๙" w:eastAsia="Calibri" w:hAnsi="TH SarabunIT๙" w:cs="TH SarabunIT๙" w:hint="cs"/>
          <w:sz w:val="32"/>
          <w:szCs w:val="32"/>
          <w:shd w:val="clear" w:color="auto" w:fill="FFFFFF"/>
          <w:cs/>
        </w:rPr>
        <w:t>็</w:t>
      </w:r>
      <w:r w:rsidRPr="002F2466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>นแ</w:t>
      </w:r>
      <w:r w:rsidRPr="002F2466">
        <w:rPr>
          <w:rFonts w:ascii="TH SarabunIT๙" w:eastAsia="Calibri" w:hAnsi="TH SarabunIT๙" w:cs="TH SarabunIT๙" w:hint="cs"/>
          <w:sz w:val="32"/>
          <w:szCs w:val="32"/>
          <w:shd w:val="clear" w:color="auto" w:fill="FFFFFF"/>
          <w:cs/>
        </w:rPr>
        <w:t>ผ</w:t>
      </w:r>
      <w:r w:rsidRPr="002F2466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>นพัฒนาพนักงานส่วนต</w:t>
      </w:r>
      <w:r w:rsidRPr="002F2466">
        <w:rPr>
          <w:rFonts w:ascii="TH SarabunIT๙" w:eastAsia="Calibri" w:hAnsi="TH SarabunIT๙" w:cs="TH SarabunIT๙" w:hint="cs"/>
          <w:sz w:val="32"/>
          <w:szCs w:val="32"/>
          <w:shd w:val="clear" w:color="auto" w:fill="FFFFFF"/>
          <w:cs/>
        </w:rPr>
        <w:t>ำ</w:t>
      </w:r>
      <w:r w:rsidRPr="002F2466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 xml:space="preserve">บลมีระยะเวลา </w:t>
      </w:r>
      <w:r w:rsidRPr="002F2466">
        <w:rPr>
          <w:rFonts w:ascii="TH SarabunIT๙" w:eastAsia="Calibri" w:hAnsi="TH SarabunIT๙" w:cs="TH SarabunIT๙"/>
          <w:sz w:val="32"/>
          <w:szCs w:val="32"/>
          <w:shd w:val="clear" w:color="auto" w:fill="FFFFFF"/>
        </w:rPr>
        <w:t xml:space="preserve">3 </w:t>
      </w:r>
      <w:r w:rsidRPr="002F2466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>ปี ตามกรอบแลนอัตราก</w:t>
      </w:r>
      <w:r w:rsidRPr="002F2466">
        <w:rPr>
          <w:rFonts w:ascii="TH SarabunIT๙" w:eastAsia="Calibri" w:hAnsi="TH SarabunIT๙" w:cs="TH SarabunIT๙" w:hint="cs"/>
          <w:sz w:val="32"/>
          <w:szCs w:val="32"/>
          <w:shd w:val="clear" w:color="auto" w:fill="FFFFFF"/>
          <w:cs/>
        </w:rPr>
        <w:t>ำ</w:t>
      </w:r>
      <w:r w:rsidRPr="002F2466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>ลังของพนักงานส่วนต</w:t>
      </w:r>
      <w:r w:rsidRPr="002F2466">
        <w:rPr>
          <w:rFonts w:ascii="TH SarabunIT๙" w:eastAsia="Calibri" w:hAnsi="TH SarabunIT๙" w:cs="TH SarabunIT๙" w:hint="cs"/>
          <w:sz w:val="32"/>
          <w:szCs w:val="32"/>
          <w:shd w:val="clear" w:color="auto" w:fill="FFFFFF"/>
          <w:cs/>
        </w:rPr>
        <w:t>ำ</w:t>
      </w:r>
      <w:r w:rsidRPr="002F2466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>บลนั้น</w:t>
      </w:r>
      <w:r w:rsidRPr="002F246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กำหนด</w:t>
      </w:r>
    </w:p>
    <w:p w14:paraId="7C8CDEB4" w14:textId="77777777" w:rsidR="002F2466" w:rsidRPr="002F2466" w:rsidRDefault="002F2466" w:rsidP="002F2466">
      <w:pPr>
        <w:shd w:val="clear" w:color="auto" w:fill="FFFFFF"/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43489ACC" w14:textId="77777777" w:rsidR="002F2466" w:rsidRPr="002F2466" w:rsidRDefault="002F2466" w:rsidP="002F2466">
      <w:pPr>
        <w:shd w:val="clear" w:color="auto" w:fill="FFFFFF"/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5367643E" w14:textId="77777777" w:rsidR="002F2466" w:rsidRPr="002F2466" w:rsidRDefault="002F2466" w:rsidP="002F2466">
      <w:pPr>
        <w:shd w:val="clear" w:color="auto" w:fill="FFFFFF"/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F246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*************************************************************</w:t>
      </w:r>
    </w:p>
    <w:p w14:paraId="407D7A16" w14:textId="77777777" w:rsidR="002F2466" w:rsidRPr="002F2466" w:rsidRDefault="002F2466" w:rsidP="002F2466">
      <w:pPr>
        <w:shd w:val="clear" w:color="auto" w:fill="FFFFFF"/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28C1767C" w14:textId="77777777" w:rsidR="002F2466" w:rsidRPr="002F2466" w:rsidRDefault="002F2466" w:rsidP="002F2466">
      <w:pPr>
        <w:shd w:val="clear" w:color="auto" w:fill="FFFFFF"/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20EB3A61" w14:textId="77777777" w:rsidR="002F2466" w:rsidRPr="002F2466" w:rsidRDefault="002F2466" w:rsidP="002F2466">
      <w:pPr>
        <w:shd w:val="clear" w:color="auto" w:fill="FFFFFF"/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B2B7214" w14:textId="77777777" w:rsidR="002F2466" w:rsidRPr="002F2466" w:rsidRDefault="002F2466" w:rsidP="002F2466">
      <w:pPr>
        <w:shd w:val="clear" w:color="auto" w:fill="FFFFFF"/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4CC4571C" w14:textId="77777777" w:rsidR="002F2466" w:rsidRPr="002F2466" w:rsidRDefault="002F2466" w:rsidP="002F2466">
      <w:pPr>
        <w:rPr>
          <w:rFonts w:ascii="Calibri" w:eastAsia="Calibri" w:hAnsi="Calibri" w:cs="Cordia New"/>
          <w:cs/>
        </w:rPr>
      </w:pPr>
    </w:p>
    <w:p w14:paraId="178EBCEC" w14:textId="77777777" w:rsidR="00434961" w:rsidRDefault="00434961"/>
    <w:sectPr w:rsidR="00434961" w:rsidSect="00153F25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3DFD"/>
    <w:multiLevelType w:val="hybridMultilevel"/>
    <w:tmpl w:val="A73AD9AC"/>
    <w:lvl w:ilvl="0" w:tplc="8AE86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232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466"/>
    <w:rsid w:val="002F2466"/>
    <w:rsid w:val="0043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D581C"/>
  <w15:chartTrackingRefBased/>
  <w15:docId w15:val="{FDC0004B-9608-4BF1-863D-0236E190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2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D0317E-1E9D-45D3-8DC6-A5A25E8CBF42}"/>
</file>

<file path=customXml/itemProps2.xml><?xml version="1.0" encoding="utf-8"?>
<ds:datastoreItem xmlns:ds="http://schemas.openxmlformats.org/officeDocument/2006/customXml" ds:itemID="{3AEAB677-4306-4522-ADDC-0158226E3D15}"/>
</file>

<file path=customXml/itemProps3.xml><?xml version="1.0" encoding="utf-8"?>
<ds:datastoreItem xmlns:ds="http://schemas.openxmlformats.org/officeDocument/2006/customXml" ds:itemID="{C1F3B7FF-A5B7-4FEE-8F0A-4449D5A334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795</Words>
  <Characters>4535</Characters>
  <Application>Microsoft Office Word</Application>
  <DocSecurity>0</DocSecurity>
  <Lines>37</Lines>
  <Paragraphs>10</Paragraphs>
  <ScaleCrop>false</ScaleCrop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2022-04-29T02:51:00Z</dcterms:created>
  <dcterms:modified xsi:type="dcterms:W3CDTF">2022-04-29T02:52:00Z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